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5" w:rsidRPr="001102D5" w:rsidRDefault="001102D5" w:rsidP="008916BB">
      <w:pPr>
        <w:autoSpaceDE w:val="0"/>
        <w:autoSpaceDN w:val="0"/>
        <w:bidi w:val="0"/>
        <w:adjustRightInd w:val="0"/>
        <w:spacing w:after="0" w:line="240" w:lineRule="auto"/>
        <w:rPr>
          <w:rFonts w:ascii="HelveticaNeue-Italic" w:cs="HelveticaNeue-Italic"/>
          <w:color w:val="000000"/>
          <w:sz w:val="28"/>
          <w:szCs w:val="28"/>
        </w:rPr>
      </w:pPr>
      <w:r>
        <w:rPr>
          <w:rFonts w:ascii="HelveticaNeue-Italic" w:cs="HelveticaNeue-Italic"/>
          <w:color w:val="000000"/>
          <w:sz w:val="28"/>
          <w:szCs w:val="28"/>
        </w:rPr>
        <w:t>Lecture (4)</w:t>
      </w:r>
    </w:p>
    <w:p w:rsidR="001102D5" w:rsidRDefault="001102D5" w:rsidP="001102D5">
      <w:pPr>
        <w:autoSpaceDE w:val="0"/>
        <w:autoSpaceDN w:val="0"/>
        <w:bidi w:val="0"/>
        <w:adjustRightInd w:val="0"/>
        <w:spacing w:after="0" w:line="240" w:lineRule="auto"/>
        <w:rPr>
          <w:rFonts w:ascii="HelveticaNeue-Italic" w:cs="HelveticaNeue-Italic"/>
          <w:b/>
          <w:bCs/>
          <w:i/>
          <w:iCs/>
          <w:color w:val="000000"/>
          <w:sz w:val="28"/>
          <w:szCs w:val="28"/>
          <w:u w:val="single"/>
        </w:rPr>
      </w:pPr>
    </w:p>
    <w:p w:rsidR="008916BB" w:rsidRPr="001102D5" w:rsidRDefault="008916BB" w:rsidP="001102D5">
      <w:pPr>
        <w:autoSpaceDE w:val="0"/>
        <w:autoSpaceDN w:val="0"/>
        <w:bidi w:val="0"/>
        <w:adjustRightInd w:val="0"/>
        <w:spacing w:after="0" w:line="240" w:lineRule="auto"/>
        <w:rPr>
          <w:rFonts w:cs="HelveticaNeue-Italic"/>
          <w:i/>
          <w:iCs/>
          <w:color w:val="000000"/>
          <w:sz w:val="28"/>
          <w:szCs w:val="28"/>
        </w:rPr>
      </w:pPr>
      <w:r w:rsidRPr="001102D5">
        <w:rPr>
          <w:rFonts w:ascii="HelveticaNeue-Italic" w:cs="HelveticaNeue-Italic"/>
          <w:b/>
          <w:bCs/>
          <w:i/>
          <w:iCs/>
          <w:color w:val="000000"/>
          <w:sz w:val="28"/>
          <w:szCs w:val="28"/>
          <w:u w:val="single"/>
        </w:rPr>
        <w:t>Translate the following text and identify the steps and strategies you followed.</w:t>
      </w:r>
    </w:p>
    <w:p w:rsidR="008916BB" w:rsidRDefault="008916BB" w:rsidP="008916BB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16BB" w:rsidRPr="001102D5" w:rsidRDefault="001102D5" w:rsidP="001102D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</w:t>
      </w:r>
      <w:r w:rsidR="008916BB" w:rsidRPr="001102D5">
        <w:rPr>
          <w:rFonts w:cstheme="minorHAnsi"/>
          <w:color w:val="000000"/>
          <w:sz w:val="28"/>
          <w:szCs w:val="28"/>
        </w:rPr>
        <w:t xml:space="preserve">ALL around everything was still as far as the ear could </w:t>
      </w:r>
      <w:r>
        <w:rPr>
          <w:rFonts w:cstheme="minorHAnsi"/>
          <w:color w:val="000000"/>
          <w:sz w:val="28"/>
          <w:szCs w:val="28"/>
        </w:rPr>
        <w:t xml:space="preserve">reach. The mist of his feelings </w:t>
      </w:r>
      <w:r w:rsidR="008916BB" w:rsidRPr="001102D5">
        <w:rPr>
          <w:rFonts w:cstheme="minorHAnsi"/>
          <w:color w:val="000000"/>
          <w:sz w:val="28"/>
          <w:szCs w:val="28"/>
        </w:rPr>
        <w:t>shifted between us, as if disturbed by his struggles, and in t</w:t>
      </w:r>
      <w:r>
        <w:rPr>
          <w:rFonts w:cstheme="minorHAnsi"/>
          <w:color w:val="000000"/>
          <w:sz w:val="28"/>
          <w:szCs w:val="28"/>
        </w:rPr>
        <w:t xml:space="preserve">he rifts of the immaterial veil </w:t>
      </w:r>
      <w:r w:rsidR="008916BB" w:rsidRPr="001102D5">
        <w:rPr>
          <w:rFonts w:cstheme="minorHAnsi"/>
          <w:color w:val="000000"/>
          <w:sz w:val="28"/>
          <w:szCs w:val="28"/>
        </w:rPr>
        <w:t xml:space="preserve">he would appear to my staring eyes distinct of form and </w:t>
      </w:r>
      <w:r>
        <w:rPr>
          <w:rFonts w:cstheme="minorHAnsi"/>
          <w:color w:val="000000"/>
          <w:sz w:val="28"/>
          <w:szCs w:val="28"/>
        </w:rPr>
        <w:t xml:space="preserve">pregnant with vague appeal like </w:t>
      </w:r>
      <w:r w:rsidR="008916BB" w:rsidRPr="001102D5">
        <w:rPr>
          <w:rFonts w:cstheme="minorHAnsi"/>
          <w:color w:val="000000"/>
          <w:sz w:val="28"/>
          <w:szCs w:val="28"/>
        </w:rPr>
        <w:t>a symbolic figure in a picture. The chill air of the nig</w:t>
      </w:r>
      <w:r>
        <w:rPr>
          <w:rFonts w:cstheme="minorHAnsi"/>
          <w:color w:val="000000"/>
          <w:sz w:val="28"/>
          <w:szCs w:val="28"/>
        </w:rPr>
        <w:t xml:space="preserve">ht seemed to lie on my limbs as heavy as a slab of marble. </w:t>
      </w:r>
      <w:r w:rsidR="008916BB" w:rsidRPr="001102D5">
        <w:rPr>
          <w:rFonts w:cstheme="minorHAnsi"/>
          <w:color w:val="000000"/>
          <w:sz w:val="28"/>
          <w:szCs w:val="28"/>
        </w:rPr>
        <w:t>‘I see,’ I murmured, more to prove to myself that I c</w:t>
      </w:r>
      <w:r>
        <w:rPr>
          <w:rFonts w:cstheme="minorHAnsi"/>
          <w:color w:val="000000"/>
          <w:sz w:val="28"/>
          <w:szCs w:val="28"/>
        </w:rPr>
        <w:t xml:space="preserve">ould break my state of numbness than for any other reason. ‘The </w:t>
      </w:r>
      <w:r w:rsidR="008916BB" w:rsidRPr="001102D5">
        <w:rPr>
          <w:rFonts w:cstheme="minorHAnsi"/>
          <w:color w:val="000000"/>
          <w:sz w:val="28"/>
          <w:szCs w:val="28"/>
        </w:rPr>
        <w:t>Avondale picked us up just before</w:t>
      </w:r>
      <w:r>
        <w:rPr>
          <w:rFonts w:cstheme="minorHAnsi"/>
          <w:color w:val="000000"/>
          <w:sz w:val="28"/>
          <w:szCs w:val="28"/>
        </w:rPr>
        <w:t xml:space="preserve"> sunset,’ he remarked, moodily. ‘Steamed right </w:t>
      </w:r>
      <w:r w:rsidR="008916BB" w:rsidRPr="001102D5">
        <w:rPr>
          <w:rFonts w:cstheme="minorHAnsi"/>
          <w:color w:val="000000"/>
          <w:sz w:val="28"/>
          <w:szCs w:val="28"/>
        </w:rPr>
        <w:t>straight for us. We had only to sit and wait.’</w:t>
      </w:r>
    </w:p>
    <w:p w:rsidR="001102D5" w:rsidRDefault="001102D5" w:rsidP="008916B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:rsidR="008916BB" w:rsidRPr="001102D5" w:rsidRDefault="008916BB" w:rsidP="001102D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  <w:r w:rsidRPr="001102D5">
        <w:rPr>
          <w:rFonts w:cstheme="minorHAnsi"/>
          <w:i/>
          <w:iCs/>
          <w:color w:val="000000"/>
          <w:sz w:val="28"/>
          <w:szCs w:val="28"/>
        </w:rPr>
        <w:t>Lord Jim</w:t>
      </w:r>
      <w:r w:rsidRPr="001102D5">
        <w:rPr>
          <w:rFonts w:cstheme="minorHAnsi"/>
          <w:color w:val="000000"/>
          <w:sz w:val="28"/>
          <w:szCs w:val="28"/>
        </w:rPr>
        <w:t>, Joseph Conrad, Chapter 12</w:t>
      </w:r>
    </w:p>
    <w:p w:rsidR="001102D5" w:rsidRDefault="001102D5" w:rsidP="008916BB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6"/>
          <w:szCs w:val="26"/>
        </w:rPr>
      </w:pPr>
    </w:p>
    <w:p w:rsidR="008916BB" w:rsidRPr="001102D5" w:rsidRDefault="008916BB" w:rsidP="001102D5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8"/>
          <w:szCs w:val="28"/>
          <w:u w:val="single"/>
        </w:rPr>
      </w:pPr>
      <w:r w:rsidRPr="001102D5">
        <w:rPr>
          <w:rFonts w:ascii="HelveticaNeue-Bold" w:hAnsi="HelveticaNeue-Bold" w:cs="HelveticaNeue-Bold"/>
          <w:b/>
          <w:bCs/>
          <w:color w:val="000000"/>
          <w:sz w:val="28"/>
          <w:szCs w:val="28"/>
          <w:u w:val="single"/>
        </w:rPr>
        <w:t>Glossary</w:t>
      </w:r>
    </w:p>
    <w:p w:rsidR="008916BB" w:rsidRPr="001102D5" w:rsidRDefault="008916BB" w:rsidP="008916B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102D5">
        <w:rPr>
          <w:rFonts w:cstheme="minorHAnsi"/>
          <w:color w:val="000000"/>
          <w:sz w:val="28"/>
          <w:szCs w:val="28"/>
        </w:rPr>
        <w:t xml:space="preserve">Disturbed </w:t>
      </w:r>
      <w:r w:rsidRPr="001102D5">
        <w:rPr>
          <w:rFonts w:ascii="Arial" w:hAnsi="Arial" w:cs="Arial" w:hint="cs"/>
          <w:color w:val="000000"/>
          <w:sz w:val="28"/>
          <w:szCs w:val="28"/>
          <w:rtl/>
        </w:rPr>
        <w:t>مضطرب</w:t>
      </w:r>
    </w:p>
    <w:p w:rsidR="008916BB" w:rsidRPr="001102D5" w:rsidRDefault="008916BB" w:rsidP="008916B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102D5">
        <w:rPr>
          <w:rFonts w:cstheme="minorHAnsi"/>
          <w:color w:val="000000"/>
          <w:sz w:val="28"/>
          <w:szCs w:val="28"/>
        </w:rPr>
        <w:t xml:space="preserve">Immaterial </w:t>
      </w:r>
      <w:r w:rsidRPr="001102D5">
        <w:rPr>
          <w:rFonts w:ascii="Arial" w:hAnsi="Arial" w:cs="Arial" w:hint="cs"/>
          <w:color w:val="000000"/>
          <w:sz w:val="28"/>
          <w:szCs w:val="28"/>
          <w:rtl/>
        </w:rPr>
        <w:t>روحي</w:t>
      </w:r>
    </w:p>
    <w:p w:rsidR="008916BB" w:rsidRPr="001102D5" w:rsidRDefault="008916BB" w:rsidP="008916B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102D5">
        <w:rPr>
          <w:rFonts w:cstheme="minorHAnsi"/>
          <w:color w:val="000000"/>
          <w:sz w:val="28"/>
          <w:szCs w:val="28"/>
        </w:rPr>
        <w:t xml:space="preserve">Symbolic </w:t>
      </w:r>
      <w:r w:rsidRPr="001102D5">
        <w:rPr>
          <w:rFonts w:ascii="Arial" w:hAnsi="Arial" w:cs="Arial" w:hint="cs"/>
          <w:color w:val="000000"/>
          <w:sz w:val="28"/>
          <w:szCs w:val="28"/>
          <w:rtl/>
        </w:rPr>
        <w:t>رمزي</w:t>
      </w:r>
    </w:p>
    <w:p w:rsidR="008916BB" w:rsidRPr="001102D5" w:rsidRDefault="008916BB" w:rsidP="008916B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102D5">
        <w:rPr>
          <w:rFonts w:cstheme="minorHAnsi"/>
          <w:color w:val="000000"/>
          <w:sz w:val="28"/>
          <w:szCs w:val="28"/>
        </w:rPr>
        <w:t xml:space="preserve">Distinct </w:t>
      </w:r>
      <w:r w:rsidRPr="001102D5">
        <w:rPr>
          <w:rFonts w:ascii="Arial" w:hAnsi="Arial" w:cs="Arial" w:hint="cs"/>
          <w:color w:val="000000"/>
          <w:sz w:val="28"/>
          <w:szCs w:val="28"/>
          <w:rtl/>
        </w:rPr>
        <w:t>مميّز</w:t>
      </w:r>
    </w:p>
    <w:p w:rsidR="0067275F" w:rsidRPr="001102D5" w:rsidRDefault="008916BB" w:rsidP="008916BB">
      <w:pPr>
        <w:bidi w:val="0"/>
        <w:rPr>
          <w:rFonts w:cstheme="minorHAnsi"/>
          <w:sz w:val="28"/>
          <w:szCs w:val="28"/>
          <w:lang w:bidi="ar-IQ"/>
        </w:rPr>
      </w:pPr>
      <w:r w:rsidRPr="001102D5">
        <w:rPr>
          <w:rFonts w:cstheme="minorHAnsi"/>
          <w:color w:val="000000"/>
          <w:sz w:val="28"/>
          <w:szCs w:val="28"/>
        </w:rPr>
        <w:t xml:space="preserve">Numbness </w:t>
      </w:r>
      <w:r w:rsidRPr="001102D5">
        <w:rPr>
          <w:rFonts w:ascii="Arial" w:hAnsi="Arial" w:cs="Arial" w:hint="cs"/>
          <w:color w:val="000000"/>
          <w:sz w:val="28"/>
          <w:szCs w:val="28"/>
          <w:rtl/>
        </w:rPr>
        <w:t>خ</w:t>
      </w:r>
      <w:r w:rsidRPr="001102D5">
        <w:rPr>
          <w:rFonts w:ascii="Arial" w:hAnsi="Arial" w:cs="Arial" w:hint="cs"/>
          <w:color w:val="000000"/>
          <w:sz w:val="28"/>
          <w:szCs w:val="28"/>
          <w:rtl/>
          <w:lang w:bidi="ar-IQ"/>
        </w:rPr>
        <w:t>در</w:t>
      </w:r>
    </w:p>
    <w:sectPr w:rsidR="0067275F" w:rsidRPr="001102D5" w:rsidSect="006727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B"/>
    <w:rsid w:val="001102D5"/>
    <w:rsid w:val="0067275F"/>
    <w:rsid w:val="008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>SACC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2021-01-06T11:30:00Z</dcterms:created>
  <dcterms:modified xsi:type="dcterms:W3CDTF">2021-01-06T11:38:00Z</dcterms:modified>
</cp:coreProperties>
</file>